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63fd741f9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SØRLIE AS, org.nr 926 039 482,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SØRLIE AS</w:t>
      </w:r>
    </w:p>
    <w:sectPr>
      <w:headerReference xmlns:r="http://schemas.openxmlformats.org/officeDocument/2006/relationships" w:type="default" r:id="R0d8f6d31b3a84c2e"/>
      <w:footerReference xmlns:r="http://schemas.openxmlformats.org/officeDocument/2006/relationships" w:type="default" r:id="R21dc5f50f1db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SØRLIE AS   ·   Org.nr 926 039 482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f6d31b3a84c2e" /><Relationship Type="http://schemas.openxmlformats.org/officeDocument/2006/relationships/footer" Target="/word/footer1.xml" Id="R21dc5f50f1db4bea" /></Relationships>
</file>