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14037c5a646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TIND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 KAPITAL AS</w:t>
      </w:r>
    </w:p>
    <w:sectPr>
      <w:headerReference xmlns:r="http://schemas.openxmlformats.org/officeDocument/2006/relationships" w:type="default" r:id="Rb9c171bacff744cb"/>
      <w:footerReference xmlns:r="http://schemas.openxmlformats.org/officeDocument/2006/relationships" w:type="default" r:id="R306312345af8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KAPITAL AS   ·   Org.nr 926 043 994   ·   Myrlandsvegen 39   ·   6020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171bacff744cb" /><Relationship Type="http://schemas.openxmlformats.org/officeDocument/2006/relationships/footer" Target="/word/footer1.xml" Id="R306312345af84d5a" /></Relationships>
</file>