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bdf7f10844f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SUNDFJELL AS.</w:t>
      </w:r>
    </w:p>
    <w:sectPr>
      <w:headerReference xmlns:r="http://schemas.openxmlformats.org/officeDocument/2006/relationships" w:type="default" r:id="Rc9f11c5d74b14165"/>
      <w:footerReference xmlns:r="http://schemas.openxmlformats.org/officeDocument/2006/relationships" w:type="default" r:id="R09628d768365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SUNDFJELL AS   ·   Org.nr 926 055 437   ·   Fjordbygdveien 365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11c5d74b14165" /><Relationship Type="http://schemas.openxmlformats.org/officeDocument/2006/relationships/footer" Target="/word/footer1.xml" Id="R09628d7683654ba2" /></Relationships>
</file>