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c2115cf6249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ANDREI STEFAN URSU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ANDREI STEFAN URSU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800fcefa84c9a"/>
      <w:footerReference xmlns:r="http://schemas.openxmlformats.org/officeDocument/2006/relationships" w:type="default" r:id="R1d2891b4543a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ANDREI STEFAN URSU   ·   Org.nr 926 055 844   ·   Totakvegen 496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ANDREI STEFAN URSU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800fcefa84c9a" /><Relationship Type="http://schemas.openxmlformats.org/officeDocument/2006/relationships/footer" Target="/word/footer1.xml" Id="R1d2891b4543a4aeb" /></Relationships>
</file>