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6d69b59dae49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FGLYD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FGLYD AS</w:t>
      </w:r>
    </w:p>
    <w:sectPr>
      <w:headerReference xmlns:r="http://schemas.openxmlformats.org/officeDocument/2006/relationships" w:type="default" r:id="R2c6dbf3c41d849e6"/>
      <w:footerReference xmlns:r="http://schemas.openxmlformats.org/officeDocument/2006/relationships" w:type="default" r:id="Redbf6a5d8dfd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FGLYD AS   ·   Org.nr 926 076 868   ·   Kilenveien 19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FGLYD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6dbf3c41d849e6" /><Relationship Type="http://schemas.openxmlformats.org/officeDocument/2006/relationships/footer" Target="/word/footer1.xml" Id="Redbf6a5d8dfd47ca" /></Relationships>
</file>