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690ac433640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FGLYD AS</w:t>
      </w:r>
    </w:p>
    <w:sectPr>
      <w:headerReference xmlns:r="http://schemas.openxmlformats.org/officeDocument/2006/relationships" w:type="default" r:id="Rd23fc693abc04ed5"/>
      <w:footerReference xmlns:r="http://schemas.openxmlformats.org/officeDocument/2006/relationships" w:type="default" r:id="R54caebd0d920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FGLYD AS   ·   Org.nr 926 076 868   ·   Kilenveien 19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fc693abc04ed5" /><Relationship Type="http://schemas.openxmlformats.org/officeDocument/2006/relationships/footer" Target="/word/footer1.xml" Id="R54caebd0d9204bd8" /></Relationships>
</file>