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76230046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AVIADRONE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Stavsjø,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AVIADRONE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3aeeeef654093"/>
      <w:footerReference xmlns:r="http://schemas.openxmlformats.org/officeDocument/2006/relationships" w:type="default" r:id="Re5bede821055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3aeeeef654093" /><Relationship Type="http://schemas.openxmlformats.org/officeDocument/2006/relationships/footer" Target="/word/footer1.xml" Id="Re5bede8210554f3f" /></Relationships>
</file>