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3c6a03a5c642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GLITRE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GLITRE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8cc392df5e4d69"/>
      <w:footerReference xmlns:r="http://schemas.openxmlformats.org/officeDocument/2006/relationships" w:type="default" r:id="R38e03c836edc4d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GLITRE INVEST AS   ·   Org.nr 926 111 280   ·   c/o Håkon Røsand, Glitreveien 6B   ·   0686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GLITRE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8cc392df5e4d69" /><Relationship Type="http://schemas.openxmlformats.org/officeDocument/2006/relationships/footer" Target="/word/footer1.xml" Id="R38e03c836edc4d7f" /></Relationships>
</file>