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535f78be6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4083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4083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78f9517c64ad1"/>
      <w:footerReference xmlns:r="http://schemas.openxmlformats.org/officeDocument/2006/relationships" w:type="default" r:id="Rb8bdbbd52320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4083 INVEST AS   ·   Org.nr 926 113 321   ·   Brosmekroken 14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4083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78f9517c64ad1" /><Relationship Type="http://schemas.openxmlformats.org/officeDocument/2006/relationships/footer" Target="/word/footer1.xml" Id="Rb8bdbbd523204627" /></Relationships>
</file>