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fb0e390fa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MARWI AS</w:t>
      </w:r>
    </w:p>
    <w:sectPr>
      <w:headerReference xmlns:r="http://schemas.openxmlformats.org/officeDocument/2006/relationships" w:type="default" r:id="Ra72bb849bc4a44db"/>
      <w:footerReference xmlns:r="http://schemas.openxmlformats.org/officeDocument/2006/relationships" w:type="default" r:id="Re8fd2d897616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MARWI AS   ·   Org.nr 926 130 374   ·   Framnesveien 14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MARWI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bb849bc4a44db" /><Relationship Type="http://schemas.openxmlformats.org/officeDocument/2006/relationships/footer" Target="/word/footer1.xml" Id="Re8fd2d8976164f54" /></Relationships>
</file>