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ac951fc86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623fac3026c0482d"/>
      <w:footerReference xmlns:r="http://schemas.openxmlformats.org/officeDocument/2006/relationships" w:type="default" r:id="Ra501d00a284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fac3026c0482d" /><Relationship Type="http://schemas.openxmlformats.org/officeDocument/2006/relationships/footer" Target="/word/footer1.xml" Id="Ra501d00a284141d8" /></Relationships>
</file>