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79c91b13e14f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KJK AS</w:t>
      </w:r>
    </w:p>
    <w:sectPr>
      <w:headerReference xmlns:r="http://schemas.openxmlformats.org/officeDocument/2006/relationships" w:type="default" r:id="R3da91cd1fe0b41d6"/>
      <w:footerReference xmlns:r="http://schemas.openxmlformats.org/officeDocument/2006/relationships" w:type="default" r:id="R9a85232f9f8242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KJK AS   ·   Org.nr 926 203 932   ·   Malurtveien 2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a91cd1fe0b41d6" /><Relationship Type="http://schemas.openxmlformats.org/officeDocument/2006/relationships/footer" Target="/word/footer1.xml" Id="R9a85232f9f824289" /></Relationships>
</file>