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a33e134e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CAPITAL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049a4dc125dc433e"/>
      <w:footerReference xmlns:r="http://schemas.openxmlformats.org/officeDocument/2006/relationships" w:type="default" r:id="R56e02ce93e02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a4dc125dc433e" /><Relationship Type="http://schemas.openxmlformats.org/officeDocument/2006/relationships/footer" Target="/word/footer1.xml" Id="R56e02ce93e0241e0" /></Relationships>
</file>