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0314a9eb0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 CAPITAL AS</w:t>
      </w:r>
    </w:p>
    <w:sectPr>
      <w:headerReference xmlns:r="http://schemas.openxmlformats.org/officeDocument/2006/relationships" w:type="default" r:id="R6f5f9fe0b14a45b4"/>
      <w:footerReference xmlns:r="http://schemas.openxmlformats.org/officeDocument/2006/relationships" w:type="default" r:id="R596c14b0f2fd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 CAPITAL AS   ·   Org.nr 926 292 323   ·   Ankerveien 31M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f9fe0b14a45b4" /><Relationship Type="http://schemas.openxmlformats.org/officeDocument/2006/relationships/footer" Target="/word/footer1.xml" Id="R596c14b0f2fd42eb" /></Relationships>
</file>