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136cc22ea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PANOV CO. AS</w:t>
      </w:r>
    </w:p>
    <w:sectPr>
      <w:headerReference xmlns:r="http://schemas.openxmlformats.org/officeDocument/2006/relationships" w:type="default" r:id="R10a0e164cf69431f"/>
      <w:footerReference xmlns:r="http://schemas.openxmlformats.org/officeDocument/2006/relationships" w:type="default" r:id="R0662ae100db7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0e164cf69431f" /><Relationship Type="http://schemas.openxmlformats.org/officeDocument/2006/relationships/footer" Target="/word/footer1.xml" Id="R0662ae100db7419b" /></Relationships>
</file>