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f00cecf88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BELLISSIMA AS</w:t>
      </w:r>
    </w:p>
    <w:sectPr>
      <w:headerReference xmlns:r="http://schemas.openxmlformats.org/officeDocument/2006/relationships" w:type="default" r:id="R5330928096a34d3d"/>
      <w:footerReference xmlns:r="http://schemas.openxmlformats.org/officeDocument/2006/relationships" w:type="default" r:id="Rb8068f67c0ac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BELLISSIMA AS   ·   Org.nr 926 319 930   ·   Lundetunet 5A   ·   4322 SANDNES   ·   info@meruzzi.no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BELLISSIMA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0928096a34d3d" /><Relationship Type="http://schemas.openxmlformats.org/officeDocument/2006/relationships/footer" Target="/word/footer1.xml" Id="Rb8068f67c0ac4433" /></Relationships>
</file>