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ab8c8f1c646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Bjerkreim,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ENTREPRENØR AS</w:t>
      </w:r>
    </w:p>
    <w:sectPr>
      <w:headerReference xmlns:r="http://schemas.openxmlformats.org/officeDocument/2006/relationships" w:type="default" r:id="R9ad14453576e4291"/>
      <w:footerReference xmlns:r="http://schemas.openxmlformats.org/officeDocument/2006/relationships" w:type="default" r:id="Rd6c5ce255f86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ENTREPRENØR AS   ·   Org.nr 926 334 743   ·   Røyslandsdalen 67   ·   4387 BJERKREIM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14453576e4291" /><Relationship Type="http://schemas.openxmlformats.org/officeDocument/2006/relationships/footer" Target="/word/footer1.xml" Id="Rd6c5ce255f864cf1" /></Relationships>
</file>