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9eb8791dc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f0406cc4245ae"/>
      <w:footerReference xmlns:r="http://schemas.openxmlformats.org/officeDocument/2006/relationships" w:type="default" r:id="R7d67147390fb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II AS   ·   Org.nr 926 335 596   ·   Bjoavegen 1488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f0406cc4245ae" /><Relationship Type="http://schemas.openxmlformats.org/officeDocument/2006/relationships/footer" Target="/word/footer1.xml" Id="R7d67147390fb49b1" /></Relationships>
</file>