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dea704caa46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KULDRAGE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KULDRAGE AS</w:t>
      </w:r>
    </w:p>
    <w:sectPr>
      <w:headerReference xmlns:r="http://schemas.openxmlformats.org/officeDocument/2006/relationships" w:type="default" r:id="R44d2362f791c41be"/>
      <w:footerReference xmlns:r="http://schemas.openxmlformats.org/officeDocument/2006/relationships" w:type="default" r:id="R043e3b002e44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2362f791c41be" /><Relationship Type="http://schemas.openxmlformats.org/officeDocument/2006/relationships/footer" Target="/word/footer1.xml" Id="R043e3b002e444959" /></Relationships>
</file>