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84236758cb42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 ØKONOMI AS</w:t>
      </w:r>
    </w:p>
    <w:sectPr>
      <w:headerReference xmlns:r="http://schemas.openxmlformats.org/officeDocument/2006/relationships" w:type="default" r:id="Ra6e2cfee6d97424b"/>
      <w:footerReference xmlns:r="http://schemas.openxmlformats.org/officeDocument/2006/relationships" w:type="default" r:id="R0174a28064c3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ØKONOMI AS   ·   Org.nr 926 425 854   ·   Årnes Næringssenter, Seterstøavegen 2C   ·   2150 ÅRNES   ·   merete@asvikar.no   ·   nesokonomi.no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2cfee6d97424b" /><Relationship Type="http://schemas.openxmlformats.org/officeDocument/2006/relationships/footer" Target="/word/footer1.xml" Id="R0174a28064c34909" /></Relationships>
</file>