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f20f7f92504b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dbbf1451d64cf3"/>
      <w:footerReference xmlns:r="http://schemas.openxmlformats.org/officeDocument/2006/relationships" w:type="default" r:id="R80dc94aa40c4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NYERA AS   ·   Org.nr 926 433 237   ·   Professor Olav Hanssens vei 7A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bbf1451d64cf3" /><Relationship Type="http://schemas.openxmlformats.org/officeDocument/2006/relationships/footer" Target="/word/footer1.xml" Id="R80dc94aa40c4499b" /></Relationships>
</file>