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2d7ca91bb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VDV47 AS.</w:t>
      </w:r>
    </w:p>
    <w:sectPr>
      <w:headerReference xmlns:r="http://schemas.openxmlformats.org/officeDocument/2006/relationships" w:type="default" r:id="R27334851d165416e"/>
      <w:footerReference xmlns:r="http://schemas.openxmlformats.org/officeDocument/2006/relationships" w:type="default" r:id="Rfbe32a3704c5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34851d165416e" /><Relationship Type="http://schemas.openxmlformats.org/officeDocument/2006/relationships/footer" Target="/word/footer1.xml" Id="Rfbe32a3704c54d13" /></Relationships>
</file>