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e10377ca4146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 HOLDING AS</w:t>
      </w:r>
    </w:p>
    <w:sectPr>
      <w:headerReference xmlns:r="http://schemas.openxmlformats.org/officeDocument/2006/relationships" w:type="default" r:id="R6e0a6ffb832d4c61"/>
      <w:footerReference xmlns:r="http://schemas.openxmlformats.org/officeDocument/2006/relationships" w:type="default" r:id="R56eb6c3bbeea47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 HOLDING AS   ·   Org.nr 926 449 885   ·   Rødlandsflaten 65   ·   5286 HAUS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0a6ffb832d4c61" /><Relationship Type="http://schemas.openxmlformats.org/officeDocument/2006/relationships/footer" Target="/word/footer1.xml" Id="R56eb6c3bbeea4781" /></Relationships>
</file>