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b7063155d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RAVN INC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RAVN INC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8cf808cb7412a"/>
      <w:footerReference xmlns:r="http://schemas.openxmlformats.org/officeDocument/2006/relationships" w:type="default" r:id="R3830388464c3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 INC AS   ·   Org.nr 926 453 688   ·   Stokkabrautene 41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 INC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8cf808cb7412a" /><Relationship Type="http://schemas.openxmlformats.org/officeDocument/2006/relationships/footer" Target="/word/footer1.xml" Id="R3830388464c340a8" /></Relationships>
</file>