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4a1396c61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RAVN INC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 INC AS</w:t>
      </w:r>
    </w:p>
    <w:sectPr>
      <w:headerReference xmlns:r="http://schemas.openxmlformats.org/officeDocument/2006/relationships" w:type="default" r:id="R51b87e0bf0b84087"/>
      <w:footerReference xmlns:r="http://schemas.openxmlformats.org/officeDocument/2006/relationships" w:type="default" r:id="Rfffe6c5c7b35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 INC AS   ·   Org.nr 926 453 688   ·   Stokkabrautene 41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 INC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87e0bf0b84087" /><Relationship Type="http://schemas.openxmlformats.org/officeDocument/2006/relationships/footer" Target="/word/footer1.xml" Id="Rfffe6c5c7b354370" /></Relationships>
</file>