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b04576bf6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KIPPERBERG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KIPPERBERG</w:t>
      </w:r>
    </w:p>
    <w:sectPr>
      <w:headerReference xmlns:r="http://schemas.openxmlformats.org/officeDocument/2006/relationships" w:type="default" r:id="Rd718806f75c349f6"/>
      <w:footerReference xmlns:r="http://schemas.openxmlformats.org/officeDocument/2006/relationships" w:type="default" r:id="R0a6ad9baf0d5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KIPPERBERG   ·   Org.nr 926 458 922   ·   Nedre Geilegrend 18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KIPPERBERG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8806f75c349f6" /><Relationship Type="http://schemas.openxmlformats.org/officeDocument/2006/relationships/footer" Target="/word/footer1.xml" Id="R0a6ad9baf0d54881" /></Relationships>
</file>