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c4162dbb2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ARTHEON- HAGER, STEINER OG TERRASSER ARTUR BLAROWSKI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ARTHEON- HAGER, STEINER OG TERRASSER ARTUR BLAROWSKI</w:t>
      </w:r>
    </w:p>
    <w:sectPr>
      <w:headerReference xmlns:r="http://schemas.openxmlformats.org/officeDocument/2006/relationships" w:type="default" r:id="Re498bbf75ad44ff5"/>
      <w:footerReference xmlns:r="http://schemas.openxmlformats.org/officeDocument/2006/relationships" w:type="default" r:id="Rb537213b9167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ARTHEON- HAGER, STEINER OG TERRASSER ARTUR BLAROWSKI   ·   Org.nr 926 465 333   ·   Grytnesveien 70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ARTHEON- HAGER, STEINER OG TERRASSER ARTUR BLAROWSKI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8bbf75ad44ff5" /><Relationship Type="http://schemas.openxmlformats.org/officeDocument/2006/relationships/footer" Target="/word/footer1.xml" Id="Rb537213b91674ea9" /></Relationships>
</file>