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4ab6a91ef54f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SPIELFÜHRER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SPIELFÜHRER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86ed4f73d94fcc"/>
      <w:footerReference xmlns:r="http://schemas.openxmlformats.org/officeDocument/2006/relationships" w:type="default" r:id="R8180216cb73f4d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SPIELFÜHRER AS   ·   Org.nr 926 500 155   ·   c/o Christian Gauseth, Buskerudveien 164B   ·   3027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SPIELFÜHRER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86ed4f73d94fcc" /><Relationship Type="http://schemas.openxmlformats.org/officeDocument/2006/relationships/footer" Target="/word/footer1.xml" Id="R8180216cb73f4dac" /></Relationships>
</file>