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0021b00e949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bd20b51f93413d"/>
      <w:footerReference xmlns:r="http://schemas.openxmlformats.org/officeDocument/2006/relationships" w:type="default" r:id="Rdd09eb876668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OFL INVEST AS   ·   Org.nr 926 502 476   ·   Olaf Siqvelands veg 2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d20b51f93413d" /><Relationship Type="http://schemas.openxmlformats.org/officeDocument/2006/relationships/footer" Target="/word/footer1.xml" Id="Rdd09eb8766684006" /></Relationships>
</file>