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a5cc7698c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OFL INVEST AS</w:t>
      </w:r>
    </w:p>
    <w:sectPr>
      <w:headerReference xmlns:r="http://schemas.openxmlformats.org/officeDocument/2006/relationships" w:type="default" r:id="Re2c3867e749f402c"/>
      <w:footerReference xmlns:r="http://schemas.openxmlformats.org/officeDocument/2006/relationships" w:type="default" r:id="Rabca0ba0be18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OFL INVEST AS   ·   Org.nr 926 502 476   ·   Olaf Siqvelands veg 2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3867e749f402c" /><Relationship Type="http://schemas.openxmlformats.org/officeDocument/2006/relationships/footer" Target="/word/footer1.xml" Id="Rabca0ba0be184958" /></Relationships>
</file>