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fc8a8cf93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OFL INVEST AS</w:t>
      </w:r>
    </w:p>
    <w:sectPr>
      <w:headerReference xmlns:r="http://schemas.openxmlformats.org/officeDocument/2006/relationships" w:type="default" r:id="Ra548e7f22a964a85"/>
      <w:footerReference xmlns:r="http://schemas.openxmlformats.org/officeDocument/2006/relationships" w:type="default" r:id="R9cb18f773aa5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OFL INVEST AS   ·   Org.nr 926 502 476   ·   Olaf Siqvelands veg 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8e7f22a964a85" /><Relationship Type="http://schemas.openxmlformats.org/officeDocument/2006/relationships/footer" Target="/word/footer1.xml" Id="R9cb18f773aa5486a" /></Relationships>
</file>