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27ac3fff6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BJORLITOPPEN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BJORLITOPPEN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c9704083c49be"/>
      <w:footerReference xmlns:r="http://schemas.openxmlformats.org/officeDocument/2006/relationships" w:type="default" r:id="R9dac5a794ddc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BJORLITOPPEN AS   ·   Org.nr 926 543 601   ·   c/o Edin Rånå, Gardsvegen 86   ·   2669 BJORLI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BJORLITOPPEN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c9704083c49be" /><Relationship Type="http://schemas.openxmlformats.org/officeDocument/2006/relationships/footer" Target="/word/footer1.xml" Id="R9dac5a794ddc40f7" /></Relationships>
</file>