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23148e866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Tufjord,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AKVAHELSE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AKVAHELSE AS</w:t>
      </w:r>
    </w:p>
    <w:sectPr>
      <w:headerReference xmlns:r="http://schemas.openxmlformats.org/officeDocument/2006/relationships" w:type="default" r:id="Rdbfb45ac7d1b4397"/>
      <w:footerReference xmlns:r="http://schemas.openxmlformats.org/officeDocument/2006/relationships" w:type="default" r:id="R5a9f8d9bf18c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AKVAHELSE AS   ·   Org.nr 926 543 954   ·   Tufjord   ·   9670 TUFJORD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AKVAHELSE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fb45ac7d1b4397" /><Relationship Type="http://schemas.openxmlformats.org/officeDocument/2006/relationships/footer" Target="/word/footer1.xml" Id="R5a9f8d9bf18c4bc2" /></Relationships>
</file>