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bcb2e3c35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ETOS AS</w:t>
      </w:r>
    </w:p>
    <w:sectPr>
      <w:headerReference xmlns:r="http://schemas.openxmlformats.org/officeDocument/2006/relationships" w:type="default" r:id="Re7ed833570a347ee"/>
      <w:footerReference xmlns:r="http://schemas.openxmlformats.org/officeDocument/2006/relationships" w:type="default" r:id="Ra180094c21d4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ETOS AS   ·   Org.nr 926 550 918   ·   Morenen 4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d833570a347ee" /><Relationship Type="http://schemas.openxmlformats.org/officeDocument/2006/relationships/footer" Target="/word/footer1.xml" Id="Ra180094c21d44a76" /></Relationships>
</file>