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ed8fe0c2043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SEUMROF HOLDING AS</w:t>
      </w:r>
    </w:p>
    <w:sectPr>
      <w:headerReference xmlns:r="http://schemas.openxmlformats.org/officeDocument/2006/relationships" w:type="default" r:id="Reaa09d478d2e42e6"/>
      <w:footerReference xmlns:r="http://schemas.openxmlformats.org/officeDocument/2006/relationships" w:type="default" r:id="R924cbe03bc65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SEUMROF HOLDING AS   ·   Org.nr 926 592 408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SEUMROF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09d478d2e42e6" /><Relationship Type="http://schemas.openxmlformats.org/officeDocument/2006/relationships/footer" Target="/word/footer1.xml" Id="R924cbe03bc6545f5" /></Relationships>
</file>