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aeba987b642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ABC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GROUP AS</w:t>
      </w:r>
    </w:p>
    <w:sectPr>
      <w:headerReference xmlns:r="http://schemas.openxmlformats.org/officeDocument/2006/relationships" w:type="default" r:id="R8e2aa53e82b8405a"/>
      <w:footerReference xmlns:r="http://schemas.openxmlformats.org/officeDocument/2006/relationships" w:type="default" r:id="Rbd0b8b47889a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GROUP AS   ·   Org.nr 926 611 291   ·   Vinkelveien 18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aa53e82b8405a" /><Relationship Type="http://schemas.openxmlformats.org/officeDocument/2006/relationships/footer" Target="/word/footer1.xml" Id="Rbd0b8b47889a4e44" /></Relationships>
</file>