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375ea67cb04f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ABC GROUP AS, org.nr 926 611 291,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ABC GROUP AS</w:t>
      </w:r>
    </w:p>
    <w:sectPr>
      <w:headerReference xmlns:r="http://schemas.openxmlformats.org/officeDocument/2006/relationships" w:type="default" r:id="Rfcaf37ea40fb4326"/>
      <w:footerReference xmlns:r="http://schemas.openxmlformats.org/officeDocument/2006/relationships" w:type="default" r:id="R4193062f4b4e4b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ABC GROUP AS   ·   Org.nr 926 611 291   ·   Vinkelveien 18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ABC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af37ea40fb4326" /><Relationship Type="http://schemas.openxmlformats.org/officeDocument/2006/relationships/footer" Target="/word/footer1.xml" Id="R4193062f4b4e4ba3" /></Relationships>
</file>