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c373c435ac49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KSW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KSW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e515a43cb94938"/>
      <w:footerReference xmlns:r="http://schemas.openxmlformats.org/officeDocument/2006/relationships" w:type="default" r:id="R5c305f3094394c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KSW INVEST AS   ·   Org.nr 926 612 859   ·   c/o Marikove Industrier AS, Haakon VIIs gate 2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KSW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e515a43cb94938" /><Relationship Type="http://schemas.openxmlformats.org/officeDocument/2006/relationships/footer" Target="/word/footer1.xml" Id="R5c305f3094394c89" /></Relationships>
</file>