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75a9237c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BORGARTING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4a1077b51ff9478d"/>
      <w:footerReference xmlns:r="http://schemas.openxmlformats.org/officeDocument/2006/relationships" w:type="default" r:id="R996521652f6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077b51ff9478d" /><Relationship Type="http://schemas.openxmlformats.org/officeDocument/2006/relationships/footer" Target="/word/footer1.xml" Id="R996521652f674780" /></Relationships>
</file>