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bcac34990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NORGES HØYESTERETT.</w:t>
      </w:r>
    </w:p>
    <w:sectPr>
      <w:headerReference xmlns:r="http://schemas.openxmlformats.org/officeDocument/2006/relationships" w:type="default" r:id="R3b462531ea4a4211"/>
      <w:footerReference xmlns:r="http://schemas.openxmlformats.org/officeDocument/2006/relationships" w:type="default" r:id="Rea4af4fcb948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62531ea4a4211" /><Relationship Type="http://schemas.openxmlformats.org/officeDocument/2006/relationships/footer" Target="/word/footer1.xml" Id="Rea4af4fcb94848f4" /></Relationships>
</file>