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3a3298ca4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TINGRETT</w:t>
      </w:r>
    </w:p>
    <w:sectPr>
      <w:headerReference xmlns:r="http://schemas.openxmlformats.org/officeDocument/2006/relationships" w:type="default" r:id="R5b2cdb8788f64f85"/>
      <w:footerReference xmlns:r="http://schemas.openxmlformats.org/officeDocument/2006/relationships" w:type="default" r:id="Rf32f9e361056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cdb8788f64f85" /><Relationship Type="http://schemas.openxmlformats.org/officeDocument/2006/relationships/footer" Target="/word/footer1.xml" Id="Rf32f9e3610564200" /></Relationships>
</file>