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2df310bf5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OG SENJA TINGRETT</w:t>
      </w:r>
    </w:p>
    <w:sectPr>
      <w:headerReference xmlns:r="http://schemas.openxmlformats.org/officeDocument/2006/relationships" w:type="default" r:id="R75c6d54461c34ee4"/>
      <w:footerReference xmlns:r="http://schemas.openxmlformats.org/officeDocument/2006/relationships" w:type="default" r:id="R678b17d9049b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OG SENJA TINGRETT   ·   Org.nr 926 723 022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OG SENJA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6d54461c34ee4" /><Relationship Type="http://schemas.openxmlformats.org/officeDocument/2006/relationships/footer" Target="/word/footer1.xml" Id="R678b17d9049b4dd2" /></Relationships>
</file>