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38cbd60ec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TINGRETT</w:t>
      </w:r>
    </w:p>
    <w:sectPr>
      <w:headerReference xmlns:r="http://schemas.openxmlformats.org/officeDocument/2006/relationships" w:type="default" r:id="Raaa78d5273324782"/>
      <w:footerReference xmlns:r="http://schemas.openxmlformats.org/officeDocument/2006/relationships" w:type="default" r:id="Rd1e133779792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78d5273324782" /><Relationship Type="http://schemas.openxmlformats.org/officeDocument/2006/relationships/footer" Target="/word/footer1.xml" Id="Rd1e13377979245e5" /></Relationships>
</file>