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683ccae34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GROUP AS</w:t>
      </w:r>
    </w:p>
    <w:sectPr>
      <w:headerReference xmlns:r="http://schemas.openxmlformats.org/officeDocument/2006/relationships" w:type="default" r:id="R802cf938cb81441b"/>
      <w:footerReference xmlns:r="http://schemas.openxmlformats.org/officeDocument/2006/relationships" w:type="default" r:id="R5b784e0a88d4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cf938cb81441b" /><Relationship Type="http://schemas.openxmlformats.org/officeDocument/2006/relationships/footer" Target="/word/footer1.xml" Id="R5b784e0a88d44cba" /></Relationships>
</file>