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ba45b47d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TALLBERG AS</w:t>
      </w:r>
    </w:p>
    <w:sectPr>
      <w:headerReference xmlns:r="http://schemas.openxmlformats.org/officeDocument/2006/relationships" w:type="default" r:id="R286d1f59d6ea4c5f"/>
      <w:footerReference xmlns:r="http://schemas.openxmlformats.org/officeDocument/2006/relationships" w:type="default" r:id="R7f0c182fb36e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TALLBERG AS   ·   Org.nr 926 785 982   ·   c/o Ole-Kristian Bjørnstad, Lindbäckveien 25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d1f59d6ea4c5f" /><Relationship Type="http://schemas.openxmlformats.org/officeDocument/2006/relationships/footer" Target="/word/footer1.xml" Id="R7f0c182fb36e4aab" /></Relationships>
</file>