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c45f1e96b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BUNADSKREDDER OSLO AS</w:t>
      </w:r>
    </w:p>
    <w:sectPr>
      <w:headerReference xmlns:r="http://schemas.openxmlformats.org/officeDocument/2006/relationships" w:type="default" r:id="Rde1a0d56ebba4a1e"/>
      <w:footerReference xmlns:r="http://schemas.openxmlformats.org/officeDocument/2006/relationships" w:type="default" r:id="Ra5be1204a3f4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BUNADSKREDDER OSLO AS   ·   Org.nr 926 788 213   ·   Grensesvingen 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BUNADSKREDDER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a0d56ebba4a1e" /><Relationship Type="http://schemas.openxmlformats.org/officeDocument/2006/relationships/footer" Target="/word/footer1.xml" Id="Ra5be1204a3f44e52" /></Relationships>
</file>