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bac68a08ba04ea5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CTS PAUS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25.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CTS PAUS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a74c35c152d348f9"/>
      <w:footerReference xmlns:r="http://schemas.openxmlformats.org/officeDocument/2006/relationships" w:type="default" r:id="Rfbafeb16f694417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CTS PAUS HOLDING AS   ·   Org.nr 926 800 027   ·   c/o Cornelia Thrane-Steen, Montebelloveien 24   ·   0379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CTS PAUS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74c35c152d348f9" /><Relationship Type="http://schemas.openxmlformats.org/officeDocument/2006/relationships/footer" Target="/word/footer1.xml" Id="Rfbafeb16f694417b" /></Relationships>
</file>