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f9ecdd2d240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SULETIND AS</w:t>
      </w:r>
    </w:p>
    <w:sectPr>
      <w:headerReference xmlns:r="http://schemas.openxmlformats.org/officeDocument/2006/relationships" w:type="default" r:id="R4619460f0ea54916"/>
      <w:footerReference xmlns:r="http://schemas.openxmlformats.org/officeDocument/2006/relationships" w:type="default" r:id="R383c2388f3c9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SULETIND AS   ·   Org.nr 926 808 745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9460f0ea54916" /><Relationship Type="http://schemas.openxmlformats.org/officeDocument/2006/relationships/footer" Target="/word/footer1.xml" Id="R383c2388f3c94394" /></Relationships>
</file>