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313afd33e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JZ CRYPTOGUARD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JZ CRYPTOGUARD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cd0260fd64e78"/>
      <w:footerReference xmlns:r="http://schemas.openxmlformats.org/officeDocument/2006/relationships" w:type="default" r:id="Rfaf27f96ffac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JZ CRYPTOGUARD AS   ·   Org.nr 926 829 556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JZ CRYPTOGUARD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cd0260fd64e78" /><Relationship Type="http://schemas.openxmlformats.org/officeDocument/2006/relationships/footer" Target="/word/footer1.xml" Id="Rfaf27f96ffac4360" /></Relationships>
</file>