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ac7a475ec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NYE BACHELOR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0498cbe4e71d4492"/>
      <w:footerReference xmlns:r="http://schemas.openxmlformats.org/officeDocument/2006/relationships" w:type="default" r:id="R0fc283805be7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8cbe4e71d4492" /><Relationship Type="http://schemas.openxmlformats.org/officeDocument/2006/relationships/footer" Target="/word/footer1.xml" Id="R0fc283805be7421a" /></Relationships>
</file>